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 предоставлении права использования программ обучения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условиях настоящего договора лицензиар предоставляет лицензиату за вознаграждение право использования обучающей программы (далее – «Программа») в пределах и на условиях, установленных в настоящем договоре, а также приложениях к настоящему договору, которые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программ, их наименование, форма носителя, на котором содержатся программы, год создания, а также размер и порядок выплаты вознаграждения за право использования программы устанавливаются сторонами в приложениях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является простой неисключительной лицензией, и лицензиар сохраняет за собой право выдачи лицензий другим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ПРЕДЕЛЫ И СПОСОБЫ ИСПОЛЬЗОВАНИЯ ПРОГРАММ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предоставляет лицензиату право использовать программы любым, непротиворечащим закону способом, в т.ч. предоставляет неисключительное право использовать программу следующими способами: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публичное использование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публичную демонстрацию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переработку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мерчендайзинг, т.е. право на коммерческое использование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Совокупность переданных в соответствии с настоящим договором способов использования программы берется в самом общем смысле и без каких бы то ни было оговорок, ограничений, исключений, изъятий. При этом лицензиар обязуется не ограничивать, не запрещать и иным образом не препятствовать использованию программ иными,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на использование программ по настоящему договору передается лицензиату с момента выплаты лицензиару всей суммы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Лицензиат не обязан представлять лицензиару отчеты об использовании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лицензиар является автором программ, тогда лицензиар соглашается, что Произведения могут быть использованы без указания его имени как автора программы, т.е. анонимно.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договорились о том, что лицензиат вправе заключать сублицензионные договоры, т.е. предоставлять право использования программ другим лицам. Лицензиат не несет ответственность за действия сублицензиата.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настоящим гарантирует, что все программы являются оригинальными, не содержат заимствований из программ третьих лиц или иным образом нарушают авторские, смежные и иные права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случае предъявления лицензиату или третьему лицу, которому будет передано право на использование программы претензий и исков относительно нарушения авторских или иных прав третьих лиц, лицензиар принимает на себя обязательство по их урегулированию и несет ответственность по таким претензиям и искам. В случае нарушения лицензиаром указанных выше гарантий лицензиар обязан выплатить лицензиату неустойку в размере __________ рублей и возместить лицензиату все убытки (включая упущенную выгоду), причиненные таким нарушением.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соглашается по просьбе лицензиата подписывать документы, дополнительно подтверждающие передачу права на использование программы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МАТЕРИАЛЬНОГО НОСИТЕЛЯ, НА КОТОРОМ СОДЕРЖАТСЯ ПРОГРАММЫ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соответствующего приложения к договору лицензиар обязуется передать лицензиату материальный носитель, на котором содержатся программы, и подписать Акт сдачи-приемки материального носителя с программами.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дней с момента выплаты вознаграждения за право на использование Произведений стороны подписывают Акт приема-передачи прав на использование Произведений.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 момента вступления в силу настоящего договора все предшествующие переговоры и переписка по вопросам, урегулированным настоящим договором,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Соглашения о расторжении или изменении настоящего договора, а также дополнения, приложения и протоколы к настоящему договору действительны и являются неотъемлемой его частью только в случае, когда они совершены в письменной форме, подписаны уполномоченными представителями обеих сторон и содержат прямую ссылку на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письменные уведомления направляются по адресам, указанным в настоящем договоре, заказной почтой с уведомлением о вручении, либо телеграфом, либо вручаются лично под расписку. В случае если уведомление не получено стороной по причине смены своего адреса, о которой другая сторона не была уведомлена, отказа лицензиара или иных, проживающих по указанному в настоящем договоре адресу лиц, в получении уведомления или его передаче правообладателю, уведомление считается полученным с даты его отправки, независимо от фактического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разрешаются путем переговоров между сторонами. При невозможности урегулирования указанных споров и разногласий они разрешаются в судебном порядке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один из которых хранится у лицензиата, другой – у лицензиара.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