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Лицензионный договор с композитором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Лицензиат</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Автор (иной правообладатель) передает Лицензиату право использования музыкального произведения (далее – «Произведение») ______________________ в обусловленных настоящим договором пределах и на определенный договором срок, а Лицензиат за предоставление этих прав уплачивает вознаграждение Автору. Под использованием в настоящем договоре понимается использование Произведения любым способом и любым не противоречащим закону способом в объеме, установленном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Автор (иной правообладатель) гарантирует наличие у него предоставляемых по настоящему договору авторских прав на Произведение.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 настоящему договору Автор предоставляет Лицензиату следующие права: ______________________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Права и обязанности Автора: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При публичном исполнении либо сообщении в эфир или по кабелю аудиовизуального произведения Автор Произведения, использованного в аудиовизуальном произведении, сохраняет право на вознаграждение за указанные виды использования Произведения.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Автор имеет право на своевременное получение вознаграждения в порядке и размере, установленном настоящим договором.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Автор обязан воздерживаться от каких-либо действий, способных затруднить осуществление Лицензиатом предоставленного ему права использования Произведения.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и обязанности Лицензиата: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Лицензиат вправе использовать Произведение в порядке и на условиях, установленных настоящим договором.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Лицензиат обязан выплачивать Автору вознаграждение в размере процента от дохода на соответствующий способ использования Произведения в соответствии с Приложением № __________ ,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Лицензиат обязан представлять Автору отчеты об использовании Произведения в срок не позднее ____________________ .</w:t>
      </w:r>
    </w:p>
    <w:p>
      <w:pPr>
        <w:jc w:val="left"/>
        <w:spacing w:before="240" w:after="120" w:line="360" w:lineRule="auto"/>
      </w:pPr>
      <w:r>
        <w:rPr>
          <w:rFonts w:ascii="Times New Roman" w:hAnsi="Times New Roman" w:eastAsia="Times New Roman"/>
          <w:b/>
          <w:sz w:val="28"/>
          <w:szCs w:val="28"/>
        </w:rPr>
        <w:t xml:space="preserve">3. ВОЗНАГРАЖДЕНИЕ И ПОРЯДОК ЕГО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Лицензиат обязан выплачивать Автору вознаграждение за использование Произведения по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Размер вознаграждения по каждому способу использования Произведения установлен Сторонами в Приложении № __________ ,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Лицензиат обязан выплачивать Автору вознаграждение путем ____________________ не позднее ____________________ .</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Стороны в случае неисполнения или ненадлежащего исполнения своих обязательств по настоящему договору несут ответственность в соответствии с нормами действующего законодательства РФ.</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несвоевременной уплаты Автору причитающегося ему вознаграждения за использование Произведения Лицензиат обязан уплатить Автору по выбору последнего: неустойку в размере __________ % от суммы вознаграждения или штраф в размере __________ рублей, а также возместить убытки в части, превышающей эти суммы.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случаях, не предусмотренных настоящим договором, имущественная ответственность Сторон определяется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нарушении Лицензиатом обязанности уплатить Автору в установленный настоящим договором срок вознаграждение за предоставление права использования Произведения Автор может в одностороннем порядке отказаться от настоящего договора и потребовать возмещения убытков, причиненных его расторжением.</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 Если эти обстоятельства будут длиться более ____________________ , каждая из Сторон будет иметь право отказаться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разрешаются в ____________________ суде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8. СРОК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ими своих обязательств по нему.</w:t>
      </w:r>
    </w:p>
    <w:p>
      <w:pPr>
        <w:jc w:val="left"/>
        <w:spacing w:before="240" w:after="120" w:line="360" w:lineRule="auto"/>
      </w:pPr>
      <w:r>
        <w:rPr>
          <w:rFonts w:ascii="Times New Roman" w:hAnsi="Times New Roman" w:eastAsia="Times New Roman"/>
          <w:b/>
          <w:sz w:val="28"/>
          <w:szCs w:val="28"/>
        </w:rPr>
        <w:t xml:space="preserve">9. РАСТОРЖЕНИЕ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вправе досрочно расторгнуть договор по взаимному письменному соглашению.</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Лицензиат вправе расторгнуть договор в случае, если на момент заключения Автор не обладает авторским правом на предмет договора. При расторжении договора по указанному основанию Автор обязан возвратить всю сумму вознаграждения, полученного по договору.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Автор вправе расторгнуть договор в случаях:</w:t>
      </w:r>
    </w:p>
    <w:p>
      <w:pPr>
        <w:jc w:val="left"/>
        <w:spacing w:before="0" w:after="60" w:line="360" w:lineRule="auto"/>
      </w:pPr>
      <w:r>
        <w:rPr>
          <w:rFonts w:ascii="Times New Roman" w:hAnsi="Times New Roman" w:eastAsia="Times New Roman"/>
        </w:rPr>
        <w:t xml:space="preserve">• повторного нарушения Лицензиатом обязанности по предоставлению отчета;</w:t>
      </w:r>
    </w:p>
    <w:p>
      <w:pPr>
        <w:jc w:val="left"/>
        <w:spacing w:before="0" w:after="60" w:line="360" w:lineRule="auto"/>
      </w:pPr>
      <w:r>
        <w:rPr>
          <w:rFonts w:ascii="Times New Roman" w:hAnsi="Times New Roman" w:eastAsia="Times New Roman"/>
        </w:rPr>
        <w:t xml:space="preserve">• превышения территориально-отраслевых пределов переданных Лицензиату прав на использование Произведения либо за использование не оговоренным в договоре способом;</w:t>
      </w:r>
    </w:p>
    <w:p>
      <w:pPr>
        <w:jc w:val="left"/>
        <w:spacing w:before="0" w:after="60" w:line="360" w:lineRule="auto"/>
      </w:pPr>
      <w:r>
        <w:rPr>
          <w:rFonts w:ascii="Times New Roman" w:hAnsi="Times New Roman" w:eastAsia="Times New Roman"/>
        </w:rPr>
        <w:t xml:space="preserve">• в иных случаях, предусмотренных настоящим договором и гражданским законодательством РФ.</w:t>
      </w:r>
    </w:p>
    <w:p>
      <w:pPr>
        <w:jc w:val="left"/>
        <w:spacing w:before="240" w:after="120" w:line="360" w:lineRule="auto"/>
      </w:pPr>
      <w:r>
        <w:rPr>
          <w:rFonts w:ascii="Times New Roman" w:hAnsi="Times New Roman" w:eastAsia="Times New Roman"/>
          <w:b/>
          <w:sz w:val="28"/>
          <w:szCs w:val="28"/>
        </w:rPr>
        <w:t xml:space="preserve">10.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в двух экземплярах, из которых один находится у Автора, второй – у Лицензиата.</w:t>
      </w:r>
    </w:p>
    <w:p>
      <w:pPr>
        <w:jc w:val="left"/>
        <w:spacing w:before="240" w:after="120" w:line="360" w:lineRule="auto"/>
      </w:pPr>
      <w:r>
        <w:rPr>
          <w:rFonts w:ascii="Times New Roman" w:hAnsi="Times New Roman" w:eastAsia="Times New Roman"/>
          <w:b/>
          <w:sz w:val="28"/>
          <w:szCs w:val="28"/>
        </w:rPr>
        <w:t xml:space="preserve">11.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Лицензиат</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Лицензиат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