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Лицензионного договора о предоставлении права использования произведения в установленных договором пределах (исключительная лицензия)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Лицензиат</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Лицензиар</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Лицензиар, являясь обладателем исключительных прав на, ______________________ далее по тексту – Произведение, предоставляет Лицензиату право использования Произведения на условиях и в пределах, предусмотренных ст.2 настоящего договора, а Лицензиат за предоставление этих прав уплачивает Лицензиару вознаграждение в порядке и размерах, установленных ст.3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Лицензиар предоставляет Лицензиату право использования Произведения в предусмотренных настоящим договором пределах без сохранения за Лицензиаром права выдачи лицензий другим лицам в течение срока действия настоящего договора.</w:t>
      </w:r>
    </w:p>
    <w:p>
      <w:pPr>
        <w:jc w:val="left"/>
        <w:spacing w:before="240" w:after="120" w:line="360" w:lineRule="auto"/>
      </w:pPr>
      <w:r>
        <w:rPr>
          <w:rFonts w:ascii="Times New Roman" w:hAnsi="Times New Roman" w:eastAsia="Times New Roman"/>
          <w:b/>
          <w:sz w:val="28"/>
          <w:szCs w:val="28"/>
        </w:rPr>
        <w:t xml:space="preserve">2. ПРАВА, ПЕРЕДАВАЕМЫЕ ЛИЦЕНЗИАТУ.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 настоящему договору Лицензиар предоставляет Лицензиату право на использование Произведения следующими способами:</w:t>
      </w:r>
    </w:p>
    <w:p>
      <w:pPr>
        <w:jc w:val="left"/>
        <w:spacing w:before="0" w:after="60" w:line="360" w:lineRule="auto"/>
      </w:pPr>
      <w:r>
        <w:rPr>
          <w:rFonts w:ascii="Times New Roman" w:hAnsi="Times New Roman" w:eastAsia="Times New Roman"/>
        </w:rPr>
        <w:t xml:space="preserve">• использование Произведения в составе разрабатываемых им примерных основных профессиональных образовательных программ и учебно-методических комплектов, именуемых далее Составное произведение.</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Права на использование Произведения, указанные в п.2.1 Договора, передаются Лицензиаром Лицензиату для использования на территории Российской Федерации.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Права на использование Произведения, указанные в п.2.1 настоящего договора, передаются Лицензиаром Лицензиату для использования в течение __________ лет.</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Переход исключительного права на Произведение к новому правообладателю не является основанием для изменения или расторжения настоящего договора.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Лицензиат не обязан представлять Лицензиару письменные отчеты об использовании Произведения.</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Подписывая настоящий договор, Лицензиар тем самым, дает согласие на внесение в Произведение изменений, сокращений и дополнений, снабжение Произведения при его использовании иллюстрациями, предисловием, комментариями или какими бы то ни было пояснениями и гарантирует, что такое право предоставлено ему письменным согласием авторов (соавторов) Произведения.</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Подписывая настоящий договор, Лицензиар также дает согласие Лицензиату предоставлять право использования Произведения другому лицу (сублицензионный договор). По сублицензионному договору сублицензиату могут быть предоставлены права использования Произведения только в пределах тех прав и тех способов использования, которые предусмотрены настоящим договором для Лицензиата. Ответственность перед Лицензиаром за действия сублицензиата несет Лицензиат.</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Лицензиат, будучи обладателем исключительных прав на Составное произведение, вправе распоряжаться принадлежащим ему исключительным правом на него любым не противоречащим закону способом, в том числе путем отчуждения другому лицу или предоставления другому лицу права использования Составного произведения.</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В течение срока действия настоящего договора Лицензиар обязан воздерживаться от каких-либо действий, способных затруднить осуществление Лицензиатом предоставленного ему права использования Произведения в установленных договором пределах.</w:t>
      </w:r>
    </w:p>
    <w:p>
      <w:pPr>
        <w:jc w:val="left"/>
        <w:spacing w:before="240" w:after="120" w:line="360" w:lineRule="auto"/>
      </w:pPr>
      <w:r>
        <w:rPr>
          <w:rFonts w:ascii="Times New Roman" w:hAnsi="Times New Roman" w:eastAsia="Times New Roman"/>
          <w:b/>
          <w:sz w:val="28"/>
          <w:szCs w:val="28"/>
        </w:rPr>
        <w:t xml:space="preserve">3. РАЗМЕР ВОЗНАГРАЖДЕНИЯ, ПОРЯДОК И СРОКИ ЕГО УПЛАТЫ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использование Произведения по настоящему договору Лицензиат выплачивает Лицензиару вознаграждение в размере __________ рублей.</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Вознаграждение выплачивается Лицензиару единовременно в течение __________ банковских дней с момента передачи Лицензиату Произведения в порядке, предусмотренном ст.4 настоящего договора, путем перечисления денежных средств на счет Лицензиара, указанный в п.12.1. настоящего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Обязательства Лицензиата по уплате вознаграждения считаются исполненными с момента списания денежных средств с его расчетного счета.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Все сборы, налоги и другие расходы, связанные с заключением и выполнением настоящего договора, стороны несут самостоятельно в соответствии с законодательством РФ.</w:t>
      </w:r>
    </w:p>
    <w:p>
      <w:pPr>
        <w:jc w:val="left"/>
        <w:spacing w:before="240" w:after="120" w:line="360" w:lineRule="auto"/>
      </w:pPr>
      <w:r>
        <w:rPr>
          <w:rFonts w:ascii="Times New Roman" w:hAnsi="Times New Roman" w:eastAsia="Times New Roman"/>
          <w:b/>
          <w:sz w:val="28"/>
          <w:szCs w:val="28"/>
        </w:rPr>
        <w:t xml:space="preserve">4. ПОРЯДОК ПЕРЕДАЧИ ПРОИЗВЕДЕНИЯ И ПРАВ НА ЕГО ИСПОЛЬЗОВАНИЕ</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течение __________ дней с даты подписания настоящего договора Лицензиар передает Лицензиату Произведение, указанное в п.1.1 Договора в письменной форме и в электронной форме на оптическом диске __________ -R (исключающем возможность изменения информации) в форматах «doc» или «rtf».</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Материальный носитель Произведения передается Лицензиату в собственность по акту приема-передачи Произведения и накладной, подписываемыми Сторонами.</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С момента подписания акта приема-передачи Произведения Лицензиат приобретает права на использование Произведения в соответствии с условиями настоящего договора.</w:t>
      </w:r>
    </w:p>
    <w:p>
      <w:pPr>
        <w:jc w:val="left"/>
        <w:spacing w:before="240" w:after="120" w:line="360" w:lineRule="auto"/>
      </w:pPr>
      <w:r>
        <w:rPr>
          <w:rFonts w:ascii="Times New Roman" w:hAnsi="Times New Roman" w:eastAsia="Times New Roman"/>
          <w:b/>
          <w:sz w:val="28"/>
          <w:szCs w:val="28"/>
        </w:rPr>
        <w:t xml:space="preserve">5. ГАРАНТИИ И ОТВЕТСТВЕННОСТЬ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Лицензиар гарантирует, что:</w:t>
      </w:r>
    </w:p>
    <w:p>
      <w:pPr>
        <w:jc w:val="left"/>
        <w:spacing w:before="0" w:after="60" w:line="360" w:lineRule="auto"/>
      </w:pPr>
      <w:r>
        <w:rPr>
          <w:rFonts w:ascii="Times New Roman" w:hAnsi="Times New Roman" w:eastAsia="Times New Roman"/>
        </w:rPr>
        <w:t xml:space="preserve">• он является законным правообладателем;</w:t>
      </w:r>
    </w:p>
    <w:p>
      <w:pPr>
        <w:jc w:val="left"/>
        <w:spacing w:before="0" w:after="60" w:line="360" w:lineRule="auto"/>
      </w:pPr>
      <w:r>
        <w:rPr>
          <w:rFonts w:ascii="Times New Roman" w:hAnsi="Times New Roman" w:eastAsia="Times New Roman"/>
        </w:rPr>
        <w:t xml:space="preserve">• на момент вступления в силу настоящего договора Лицензиару ничего не известно о правах третьих лиц, которые могут быть нарушены подписанием настоящего Договора;</w:t>
      </w:r>
    </w:p>
    <w:p>
      <w:pPr>
        <w:jc w:val="left"/>
        <w:spacing w:before="0" w:after="60" w:line="360" w:lineRule="auto"/>
      </w:pPr>
      <w:r>
        <w:rPr>
          <w:rFonts w:ascii="Times New Roman" w:hAnsi="Times New Roman" w:eastAsia="Times New Roman"/>
        </w:rPr>
        <w:t xml:space="preserve">• на момент заключения настоящего договора исключительные права на Произведение не отчуждены, не заложены и исключительная лицензия на них не предоставлена иным лицам;</w:t>
      </w:r>
    </w:p>
    <w:p>
      <w:pPr>
        <w:jc w:val="left"/>
        <w:spacing w:before="0" w:after="60" w:line="360" w:lineRule="auto"/>
      </w:pPr>
      <w:r>
        <w:rPr>
          <w:rFonts w:ascii="Times New Roman" w:hAnsi="Times New Roman" w:eastAsia="Times New Roman"/>
        </w:rPr>
        <w:t xml:space="preserve">• на момент заключения настоящего договора права Лицензиара на Произведение не оспорены в суде или иным законным способом;</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Лицензиат гарантирует соблюдение прав Лицензиара и неотчуждаемых прав авторов Произведения.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Сторона, которая не выполнила обязательства по договору, обязана возместить другой Стороне причиненные ей убытки.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Размер возмещения убытков и договорных неустоек, о которых одна из Сторон может заявить из-за различных нарушений Договора, не должен в общей сложности превышать подлежащих выплате по п.3.1 Договора сумм.</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Уплата неустойки и возмещение убытков в случае ненадлежащего исполнения обязательства не освобождают Сторону от исполнения обязательства в натуре. При нарушении Лицензиатом обязанности уплатить Лицензиару в установленный срок вознаграждение за предоставление лицензии, Лицензиар может в одностороннем порядке отказаться от настоящего договора и потребовать возмещения убытков, причиненных расторжением такого договора. Отказ от договора Лицензиар совершает направлением Лицензиату письменного уведомления в произвольной форме с подтверждением его получения (заказного или ценного письма, курьером и т.п.). С момента направления такого отказа настоящий договор считается расторгнутым.</w:t>
      </w:r>
    </w:p>
    <w:p>
      <w:pPr>
        <w:jc w:val="left"/>
        <w:spacing w:before="240" w:after="120" w:line="360" w:lineRule="auto"/>
      </w:pPr>
      <w:r>
        <w:rPr>
          <w:rFonts w:ascii="Times New Roman" w:hAnsi="Times New Roman" w:eastAsia="Times New Roman"/>
          <w:b/>
          <w:sz w:val="28"/>
          <w:szCs w:val="28"/>
        </w:rPr>
        <w:t xml:space="preserve">6. ФОРС-МАЖОР</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Под обстоятельствами непреодолимой силы понимаются обстоятельства, возникшие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таким обстоятельствам чрезвычайного характера относятся: наводнение, пожар, землетрясение или иные явления природы, а также войны, военные действия, акты или действия государственных органов и любые другие обстоятельства вне разумного контроля Сторон.</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наступлении обстоятельств, указанных в п.6.1, Сторона должна без промедления известить о них в письменной форме другую Сторону. Извещение должно содержать данные о характере обстоятельств, а также, по возможности, оценку их влияния на возможность исполнения Стороной своих обязательств по настоящему Договору и срок исполнения обязательств.</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прекращении обстоятельств, указанных в п.6.1,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Договору.</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Если Сторона не направит или несвоевременно направит извещение, предусмотренное в п.п. 6.2 и 6.3, то она обязана возместить другой Стороне убытки, причиненные не извещением или несвоевременным извещением.</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Сторона, ссылающаяся на обстоятельства указанные в п.6.1, должна в течение разумного срока передать другой Стороне, по ее просьбе, удостоверение торговой палаты или иной компетентной организации о наличии этих обстоятельств.</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В случаях, предусмотренных в п.6.1,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случаях, когда указанные в п.6.1 обстоятельства и их последствия продолжают действовать более 3-х месяцев или когда при наступлении данных обстоятельств становится ясным, что они и их последствия будут действовать более этого срока, Стороны в возможно более короткий срок проведут переговоры с целью выявления приемлемых для них альтернативных способов исполнения настоящего Договора и достижения соответствующей договоренности. При этом любая Сторона может отказаться от дальнейшего исполнения настоящего Договора. В этом случае каждая Сторона обязана вернуть другой Стороне все полученное по настоящему Договору. Убытки возмещению не подлежат.</w:t>
      </w:r>
    </w:p>
    <w:p>
      <w:pPr>
        <w:jc w:val="left"/>
        <w:spacing w:before="240" w:after="120" w:line="360" w:lineRule="auto"/>
      </w:pPr>
      <w:r>
        <w:rPr>
          <w:rFonts w:ascii="Times New Roman" w:hAnsi="Times New Roman" w:eastAsia="Times New Roman"/>
          <w:b/>
          <w:sz w:val="28"/>
          <w:szCs w:val="28"/>
        </w:rPr>
        <w:t xml:space="preserve">7. КОНФИДЕНЦИАЛЬНОСТЬ</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Условия настоящего договора и дополнительных соглашений к нему конфиденциальны и не подлежат разглашению.</w:t>
      </w:r>
    </w:p>
    <w:p>
      <w:pPr>
        <w:jc w:val="left"/>
        <w:spacing w:before="240" w:after="120" w:line="360" w:lineRule="auto"/>
      </w:pPr>
      <w:r>
        <w:rPr>
          <w:rFonts w:ascii="Times New Roman" w:hAnsi="Times New Roman" w:eastAsia="Times New Roman"/>
          <w:b/>
          <w:sz w:val="28"/>
          <w:szCs w:val="28"/>
        </w:rPr>
        <w:t xml:space="preserve">8. ЗАЩИТА ПРЕДОСТАВЛЯЕМЫХ ПРАВ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Если после заключения Договора какое-либо третье лицо оспорит права Лицензиара на Произведение, то Стороны незамедлительно, после того как им станет об этом известно, предпримут совместные действия по защите прав Лицензиара, а также осуществят другие мероприятия, связанные с выполнением договора.</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если к Лицензиату будут предъявлены претензии или иски по поводу нарушения прав третьих лиц в связи с предоставленной лицензией по настоящему договору, Лицензиат известит об этом Лицензиара. Лицензиат по согласованию с Лицензиаром обязуется урегулировать такие претензии, в том числе и в судебном порядке. Понесенные Лицензиатом расходы и убытки в результате урегулирования указанных претензий будут компенсированы Лицензиаром.</w:t>
      </w:r>
    </w:p>
    <w:p>
      <w:pPr>
        <w:jc w:val="left"/>
        <w:spacing w:before="240" w:after="120" w:line="360" w:lineRule="auto"/>
      </w:pPr>
      <w:r>
        <w:rPr>
          <w:rFonts w:ascii="Times New Roman" w:hAnsi="Times New Roman" w:eastAsia="Times New Roman"/>
          <w:b/>
          <w:sz w:val="28"/>
          <w:szCs w:val="28"/>
        </w:rPr>
        <w:t xml:space="preserve">9. РАЗРЕШЕНИЕ СПОРОВ</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 случае возникновения споров между Лицензиаром и Лицензиатом по вопросам, предусмотренным настоящим Договором или в связи с ним, Стороны примут все меры к разрешению их путем переговоров.</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При не урегулировании в процессе переговоров спорных вопросов споры разрешаются в ______________________ в порядке, установленном законодательством РФ.</w:t>
      </w:r>
    </w:p>
    <w:p>
      <w:pPr>
        <w:jc w:val="left"/>
        <w:spacing w:before="240" w:after="120" w:line="360" w:lineRule="auto"/>
      </w:pPr>
      <w:r>
        <w:rPr>
          <w:rFonts w:ascii="Times New Roman" w:hAnsi="Times New Roman" w:eastAsia="Times New Roman"/>
          <w:b/>
          <w:sz w:val="28"/>
          <w:szCs w:val="28"/>
        </w:rPr>
        <w:t xml:space="preserve">10. СРОК ДЕЙСТВИЯ ДОГОВОРА И ПОРЯДОК ЕГО ПРЕКРАЩЕНИЯ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действует со дня его подписания сторонами и до полного выполнения Сторонами обязательств по нему.</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Стороны вправе досрочно расторгнуть настоящий договор по письменному соглашению и в случаях, предусмотренных законодательством РФ.</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Лицензиар вправе в одностороннем порядке отказаться от исполнения настоящего договора в случае нарушении Лицензиатом обязанности уплатить Лицензиару в установленный срок вознаграждение за предоставление лицензии.</w:t>
      </w:r>
    </w:p>
    <w:p>
      <w:pPr>
        <w:jc w:val="left"/>
        <w:spacing w:before="240" w:after="120" w:line="360" w:lineRule="auto"/>
      </w:pPr>
      <w:r>
        <w:rPr>
          <w:rFonts w:ascii="Times New Roman" w:hAnsi="Times New Roman" w:eastAsia="Times New Roman"/>
          <w:b/>
          <w:sz w:val="28"/>
          <w:szCs w:val="28"/>
        </w:rPr>
        <w:t xml:space="preserve">11. ЗАКЛЮЧИТЕЛЬНЫЕ ПОЛОЖЕНИЯ</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или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Все уведомления и сообщения должны направляться Сторонами друг другу в письменной форме.</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Настоящий договор составлен в двух экземплярах, имеющих одинаковую юридическую силу, один из которых находится у Лицензиара, второй – у Лицензиата.</w:t>
      </w:r>
    </w:p>
    <w:p>
      <w:pPr>
        <w:jc w:val="left"/>
        <w:spacing w:before="0" w:after="120" w:line="360" w:lineRule="auto"/>
      </w:pPr>
      <w:r>
        <w:rPr>
          <w:rFonts w:ascii="Times New Roman" w:hAnsi="Times New Roman" w:eastAsia="Times New Roman"/>
          <w:b/>
        </w:rPr>
        <w:t xml:space="preserve">11.4.</w:t>
      </w:r>
      <w:r>
        <w:rPr>
          <w:rFonts w:ascii="Times New Roman" w:hAnsi="Times New Roman" w:eastAsia="Times New Roman"/>
        </w:rPr>
        <w:t xml:space="preserve">В случае изменения имени (наименования), адреса (местонахождения), банковских реквизитов и других данных каждая из Сторон обязана в пятидневный срок в письменной форме сообщить другой Стороне о произошедших изменениях.</w:t>
      </w:r>
    </w:p>
    <w:p>
      <w:pPr>
        <w:jc w:val="left"/>
        <w:spacing w:before="0" w:after="120" w:line="360" w:lineRule="auto"/>
      </w:pPr>
      <w:r>
        <w:rPr>
          <w:rFonts w:ascii="Times New Roman" w:hAnsi="Times New Roman" w:eastAsia="Times New Roman"/>
          <w:b/>
        </w:rPr>
        <w:t xml:space="preserve">11.5.</w:t>
      </w:r>
      <w:r>
        <w:rPr>
          <w:rFonts w:ascii="Times New Roman" w:hAnsi="Times New Roman" w:eastAsia="Times New Roman"/>
        </w:rPr>
        <w:t xml:space="preserve">Во всем ином, что не предусмотрено в настоящем договоре стороны руководствуются законодательством РФ.</w:t>
      </w:r>
    </w:p>
    <w:p>
      <w:pPr>
        <w:jc w:val="left"/>
        <w:spacing w:before="240" w:after="120" w:line="360" w:lineRule="auto"/>
      </w:pPr>
      <w:r>
        <w:rPr>
          <w:rFonts w:ascii="Times New Roman" w:hAnsi="Times New Roman" w:eastAsia="Times New Roman"/>
          <w:b/>
          <w:sz w:val="28"/>
          <w:szCs w:val="28"/>
        </w:rPr>
        <w:t xml:space="preserve">12.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Лицензиат</w:t>
      </w:r>
      <w:r>
        <w:tab/>
      </w:r>
      <w:r>
        <w:rPr>
          <w:rFonts w:ascii="Times New Roman" w:hAnsi="Times New Roman" w:eastAsia="Times New Roman"/>
        </w:rPr>
        <w:t xml:space="preserve">Лицензиар</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13. ПОДПИСИ СТОРОН</w:t>
      </w:r>
    </w:p>
    <w:p>
      <w:pPr>
        <w:tabs>
          <w:tab w:val="right" w:pos="9000"/>
        </w:tabs>
        <w:spacing w:before="0" w:after="0" w:line="360" w:lineRule="auto"/>
      </w:pPr>
      <w:r>
        <w:rPr>
          <w:rFonts w:ascii="Times New Roman" w:hAnsi="Times New Roman" w:eastAsia="Times New Roman"/>
        </w:rPr>
        <w:t xml:space="preserve">Лицензиат ______________________</w:t>
      </w:r>
      <w:r>
        <w:tab/>
      </w:r>
      <w:r>
        <w:rPr>
          <w:rFonts w:ascii="Times New Roman" w:hAnsi="Times New Roman" w:eastAsia="Times New Roman"/>
        </w:rPr>
        <w:t xml:space="preserve">Лицензиар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