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Отзывной банковской гарантии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«Гарант»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«Принципал»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Гарант обязуется выдать Принципалу банковскую гарантию в пользу Бенефициара по обязательству, указанному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письменному требованию Бенефициара Гарант уплачивает денежную сумму при неисполнении или ненадлежащем исполнении Принципалом обеспеченного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Обязательство, обеспечиваемое гарантией: договор № ______ от «__________» __________________ 2026 г., заключенный между Принципалом и Бенефициаром.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Основные параметры гарантии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Бенефициар: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Сумма гарантии: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действия гарантии: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Вознаграждение Гаранта: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ВЫДАЧИ И ДЕЙСТВИЯ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Гарантия вступает в силу после поступления вознаграждения за ее выдачу на счет Гаранта,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Бенефициар вправе предъявить требование о выплате в пределах срока действия гарантии с приложением документов, подтверждающих задолженность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Требование Бенефициара должно содержать описание нарушения основного обязательства и расчет суммы, подлежащей выплате.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ОТЗЫВ ГАРАНТИИ И РЕГРЕСС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 получения письменного требования Бенефициара Гарант вправе отозвать гарантию в случаях, прямо указанных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Основания для отзыва гарантии могут включать невыплату вознаграждения Гаранту, выявление недостоверных сведений о Принципале либо иные согласованные Сторонами существенные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После выплаты Бенефициару Гарант вправе предъявить к Принципалу регрессное требование в размере выплаченной суммы и связанных расходов.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ПРЕКРАЩЕНИЕ ГАРАНТИИ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Обязательство Гаранта прекращается выплатой суммы гарантии, прекращением основного обязательства, истечением срока гарантии либо отказом Бенефициара от своих прав по гарантии.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по настоящему Договору разрешаются в соответствии с законодательством Российской Федерации.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Гаранта</w:t>
      </w:r>
      <w:r>
        <w:tab/>
      </w:r>
      <w:r>
        <w:rPr>
          <w:rFonts w:ascii="Times New Roman" w:hAnsi="Times New Roman" w:eastAsia="Times New Roman"/>
        </w:rPr>
        <w:t xml:space="preserve">Реквизиты Принципала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Гарант ________________________</w:t>
      </w:r>
      <w:r>
        <w:tab/>
      </w:r>
      <w:r>
        <w:rPr>
          <w:rFonts w:ascii="Times New Roman" w:hAnsi="Times New Roman" w:eastAsia="Times New Roman"/>
        </w:rPr>
        <w:t xml:space="preserve">Принципал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