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квартиры с привлечением кредитных средств (ипотека)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Продавцу принадлежит квартира № __________ , находящаяся по адресу: ______________________ , состоящая из __________ жилых комнат общей площадью __________ кв.м., жилой площадью __________ кв.м., квартира расположена на __________ этаже __________ -этажного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Вышеуказанная квартира принадлежит ФИО (продавцу) по праву собственности на основании ______________________ , что подтверждается ______________________ . Продавец имеет намерение продать указанную квартиру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В соответствии с этими намерениями Стороны обязуются срок до «______» __________ 2026 года заключить договор купли-продажи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Цена за указанную квартиру согласована сторонами и составляет сумму в размере __________ рублей. Указанная сумма состоит из: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 в размере __________ рублей, которая вносится Покупателем за счет собственных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 в размере __________ рублей, которая вносится Покупателем за счет кредитных средств, предоставляемых по Кредитному Договору, заключенному ____________________ с ____________________ , далее именуемый Банк.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Расчеты по сделке купли-продажи квартиры производятся с использованием Индивидуального сейфа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Передача денежных средств Продавцу в счет оплаты квартиры осуществляется после государственной регистрации перехода права собственности на квартиру к Покупателю, а также государственной регистрации ипотеки квартиры в силу закона в пользу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При регистрации вышеуказанной квартиры в собственность Покупателя одновременно будет осуществлена регистрация залога (ипотеки) квартиры, возникшей в силу закона в соответствии с ст.77 ФЗ РФ «Об ипотеке (залоге недвижимости)». Залогодержателем по данному залогу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Право Залогодержателя удостоверяется закладной.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Объект недвижимости будет находиться в залоге в силу закона у Банка с момента государственной регистрации ипотеки в Едином государственном реестре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Продавец гарантирует, что указанная квартира не продана, не заложена, не сдана в аренду, найм, безвозмездное пользование, не обременена иными гражданско-правовыми сделками, а также в споре и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примут все меры к их разрешению путем переговоров. При невозможности решения споров указанным путем Стороны вправе поступить в соответствии с порядком, установленным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 случае уклонения одной из сторон от заключения договора купли-продажи, другая Сторона вправе обратиться в суд с требованием о понуждении заключить договор купли-продажи. Сторона, необоснованно уклоняющаяся от заключения договора купли-продажи должна возместить другой Стороне,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Продавец обязуется в течение двух недель со дня регистрации перехода права собственности по договору купли-продажи в Управлении Федеральной службы государственной регистрации, кадастра и картографии по ____________________ сняться с регистрационного учета и освободить квартиру от своего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заключения, а также отсутствуют обстоятельства, вынуждающие совершить данную сделку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 соответствии со ст.556 ГК РФ передача квартиры и документов по указанной квартире произойдет посредством подписания Сторонами передаточного акта, который является неотъемлемой частью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купли-продажи квартиры может быть заключен по договоренности сторон и ранее установленного настоящим договором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Содержание ст. ст. 429, 445 ГК РФ сторонам понятно.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Расходы, связанные с заключением договора купли-продажи указанной квартиры, государственной регистрации перехода прав, а так же расходы, связанные с заключением настоящего Договора оплачивает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Договор составлен в двух экземплярах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