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Предварительный договор купли-продажи недвижимости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Продавец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Покупатель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Стороны обязуются в срок и на условиях Договора заключить договор купли-продажи, далее «Основной договор», жилого помещения в виде ______________________ расположенного по адресу: ______________________ , (далее – «Недвижимость»), по цене, эквивалентной __________ рублей.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ОПИСАНИЕ НЕДВИЖИМОСТИ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Объект имеет следующие характеристики: ______________________ , телефон в объекте: ____________________ , номер телефона: ____________________ , телефон является ____________________ . Продавец обязуется не переводить на другое лицо и не снимать установленный в Недвижимости телефонный номер до и после государственной регистрации Основного договора, подписать нотариально удостоверенное заявление о переводе телефонного номера на имя Покупателя и передать его Покупателю при подписании Основного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В Недвижимости на момент заключения Договора зарегистрированы следующие лица: ______________________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УСЛОВИЯ ЗАКЛЮЧЕНИЯ ОСНОВНОГО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Основной договор должен быть составлен и подписан Сторонами в ____________________ форме в срок до «______» __________ 2026 года и в течение __________ дней со дня подписания подан на государственную регистрацию.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Продавец заявляет что: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3.2.1.</w:t>
      </w:r>
      <w:r>
        <w:rPr>
          <w:rFonts w:ascii="Times New Roman" w:hAnsi="Times New Roman" w:eastAsia="Times New Roman"/>
        </w:rPr>
        <w:t xml:space="preserve">к моменту подписания Основного договора в Недвижимости будут зарегистрированы следующие лица: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3.2.2.</w:t>
      </w:r>
      <w:r>
        <w:rPr>
          <w:rFonts w:ascii="Times New Roman" w:hAnsi="Times New Roman" w:eastAsia="Times New Roman"/>
        </w:rPr>
        <w:t xml:space="preserve">к моменту подписания Основного договора Недвижимость не будет сдана в аренду (найм), не будет находиться во временном пользовании, не будет заложена, не будет находится в споре, под запрещением (арестом);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3.2.3.</w:t>
      </w:r>
      <w:r>
        <w:rPr>
          <w:rFonts w:ascii="Times New Roman" w:hAnsi="Times New Roman" w:eastAsia="Times New Roman"/>
        </w:rPr>
        <w:t xml:space="preserve">на момент подписания Договора Продавцом не заключен договор/соглашение, в соответствии с которым Продавец обязуется продать Недвижимость иному лицу (не Покупателю);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3.2.4.</w:t>
      </w:r>
      <w:r>
        <w:rPr>
          <w:rFonts w:ascii="Times New Roman" w:hAnsi="Times New Roman" w:eastAsia="Times New Roman"/>
        </w:rPr>
        <w:t xml:space="preserve">совершеннолетний(-е) собственник(-и) Недвижимости, члены семьи собственника(-ов) и иные лица, состоящие в ней на регистрационном учете, под опекой и попечительством, на учете в ПНД и в НД не состоят, оставшихся без родительского попечения несовершеннолетних членов семьи собственника(-ов) не имеется;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3.2.5.</w:t>
      </w:r>
      <w:r>
        <w:rPr>
          <w:rFonts w:ascii="Times New Roman" w:hAnsi="Times New Roman" w:eastAsia="Times New Roman"/>
        </w:rPr>
        <w:t xml:space="preserve">регистрационный учет по месту жительства в Недвижимости не ограничен;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3.2.6.</w:t>
      </w:r>
      <w:r>
        <w:rPr>
          <w:rFonts w:ascii="Times New Roman" w:hAnsi="Times New Roman" w:eastAsia="Times New Roman"/>
        </w:rPr>
        <w:t xml:space="preserve">Недвижимость несанкционированной перепланировке или переоборудованию до подписания настоящего договора ______________________ . Дом, в котором находится Объект, в перечень домов под снос, реконструкцию, капитальный ремонт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3.2.7.</w:t>
      </w:r>
      <w:r>
        <w:rPr>
          <w:rFonts w:ascii="Times New Roman" w:hAnsi="Times New Roman" w:eastAsia="Times New Roman"/>
        </w:rPr>
        <w:t xml:space="preserve">из Недвижимости никто не снят с регистрационного учета временно (в армию, в места лишения свободы и др.);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3.2.8.</w:t>
      </w:r>
      <w:r>
        <w:rPr>
          <w:rFonts w:ascii="Times New Roman" w:hAnsi="Times New Roman" w:eastAsia="Times New Roman"/>
        </w:rPr>
        <w:t xml:space="preserve">Недвижимость совместно нажитым имуществом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Продавец обязуется полностью погасить задолженности по коммунальным и иным платежам (в том числе за газ, электроэнергию, отопление, домофон), а также по абонентской плате за пользование телефонным номером, за междугородние и международные переговоры за период до даты подписания Акта приема-передачи Недвижимости, что должно подтверждаться квитанциями об оплате, которые вместе со всеми экземплярами ключей подлежат передаче Покупателю. В случае обнаружения фактов, свидетельствующих о наличии задолженностей по коммунальным и иным платежам Покупатель вправе соразмерно уменьшить покупную цену Недвижимости и оплатить их самостоятельно.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Продавец обязуется немедленно уведомить Покупателя об ухудшении состояния Недвижимости, оборудования и имущества, подлежащего передаче Покупателю согласно описи имущества, далее «Опись имущества», составляемой по желанию Сторон и прилагаемой в этом случае к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Недвижимость должна быть освобождена Продавцом от имущества, не входящего в ее цену и передана Покупателю по Акту приема-передачи не позднее __________ дней с даты выдачи Покупателю Свидетельства о государственной регистрации права.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Объект будет оформляться в собственность следующего лица/лиц: ______________________ или иного лица по указанию Покупателя.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РАСЧЕТЫ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Цена Недвижимости составляет денежную сумму, эквивалентную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Расходы оплачивают: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4.2.1.</w:t>
      </w:r>
      <w:r>
        <w:rPr>
          <w:rFonts w:ascii="Times New Roman" w:hAnsi="Times New Roman" w:eastAsia="Times New Roman"/>
        </w:rPr>
        <w:t xml:space="preserve">сбор документов необходимых для государственной регистрации Основного договора и перехода права по нему – Покупатель;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4.2.2.</w:t>
      </w:r>
      <w:r>
        <w:rPr>
          <w:rFonts w:ascii="Times New Roman" w:hAnsi="Times New Roman" w:eastAsia="Times New Roman"/>
        </w:rPr>
        <w:t xml:space="preserve">подготовка проекта Основного договора – Покупатель;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4.2.3.</w:t>
      </w:r>
      <w:r>
        <w:rPr>
          <w:rFonts w:ascii="Times New Roman" w:hAnsi="Times New Roman" w:eastAsia="Times New Roman"/>
        </w:rPr>
        <w:t xml:space="preserve">государственная регистрация Основного договора и перехода права по нему – Покупатель;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4.2.4.</w:t>
      </w:r>
      <w:r>
        <w:rPr>
          <w:rFonts w:ascii="Times New Roman" w:hAnsi="Times New Roman" w:eastAsia="Times New Roman"/>
        </w:rPr>
        <w:t xml:space="preserve">аренда индивидуального банковского сейфа, дополнительное соглашение к договору аренды – Покупатель;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Расчеты по Основному договору производятся через депозитарную ячейку депозитария « ____________________ », находящегося по адресу: ______________________ . При этом денежные средства, причитающиеся Продавцу в качестве цены Недвижимости, помещаются на хранение в индивидуальный банковский сейф (условия допуска к сейфу определяются дополнительным соглашением к договору аренды сейфа), ключ от которого находится у Покупателя, и изымаются лицами, указанными в дополнительном соглашении к договору аренды сейфа, после регистрации Основного договора и перехода права по нему.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В случае возникновения дополнительных расходов по инициативе одной из Сторон их оплачивает Сторона-инициатор.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Если при подписании Акта приема-передачи Недвижимости имущество, указанное в Описи, будет отсутствовать или будет повреждено, Продавец обязуется полностью возместить Покупателю расходы последнего по приобретению или восстановлению недостающего или поврежденного имущества.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 случае неисполнения либо ненадлежащего исполнения любого из условий Договора, сообщения недостоверных сведений, выявления обстоятельств, которые могут привести к признанию Основного договора недействительным, настоящий договор считается расторгнутым.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Если Основной договор не может быть заключен вследствие наступления обстоятельств непреодолимой силы, то есть обстоятельств чрезвычайных и непредотвратимых при данных условиях, настоящий договор считается расторгнутым.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Окончание срока действия Договора не влечет прекращения обязательств в соответствии с п.5.1, 5.2, 5.3.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ДОПОЛНИТЕЛЬНЫЕ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Стороны обязуются информировать друг друга 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6.1.1.</w:t>
      </w:r>
      <w:r>
        <w:rPr>
          <w:rFonts w:ascii="Times New Roman" w:hAnsi="Times New Roman" w:eastAsia="Times New Roman"/>
        </w:rPr>
        <w:t xml:space="preserve">возникновении обстоятельств, которые могут влиять на исполнение Договора, в том числе об изменении гражданского состояния, утере документов или изменении реквизитов документов, удостоверяющих личность, изменении постоянного места жительства;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6.1.2.</w:t>
      </w:r>
      <w:r>
        <w:rPr>
          <w:rFonts w:ascii="Times New Roman" w:hAnsi="Times New Roman" w:eastAsia="Times New Roman"/>
        </w:rPr>
        <w:t xml:space="preserve">невозможности получения уведомлений в связи с предполагаемым отсутствием и сообщать информацию об иной возможности оповещения отсутствующей Стороны.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Договор заключен на срок до дня, указанного в п.3.1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Все изменения и дополнения к Договору совершаются по согласию Сторон в письменной форме в виде Дополнительного соглашения к Договору, которое в случае составления прилагается к настоящему Договору и является его неотъемлемой частью.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Настоящий Предварительный договор составлен и подписан в двух экземплярах, имеющих равную юридическую силу.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</w:t>
      </w:r>
      <w:r>
        <w:tab/>
      </w:r>
      <w:r>
        <w:rPr>
          <w:rFonts w:ascii="Times New Roman" w:hAnsi="Times New Roman" w:eastAsia="Times New Roman"/>
        </w:rPr>
        <w:t xml:space="preserve">Покупатель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Регистрация: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 серия: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Номер: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Выдан: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Кем: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Телефон: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 ______________________</w:t>
      </w:r>
      <w:r>
        <w:tab/>
      </w:r>
      <w:r>
        <w:rPr>
          <w:rFonts w:ascii="Times New Roman" w:hAnsi="Times New Roman" w:eastAsia="Times New Roman"/>
        </w:rPr>
        <w:t xml:space="preserve">Покупатель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