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Приложение к закупке импортного товара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Приложение № ____ к договору комиссии от «___» __________ 20___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ПРИЛОЖЕНИЕ К ЗАКУПКЕ ИМПОРТНОГО ТОВАРА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Описание товара и поставщик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Наименование и описание товара: 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Количество и единицы измерения: 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Иностранный поставщик и страна происхождения: 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Контрактные условия поставки (базис, валюта): __________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Сроки, стоимость и расчёты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Срок исполнения поручения комиссионером: 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Ожидаемая дата поставки на склад комитента: 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Стоимость партии и курс пересчёта в рубли: 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Вознаграждение комиссионера и порядок расчётов: 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Таможенное оформление — ответственный и расходы: 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Обязательная сертификация / декларирование: 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Страхование груза в пути: ______________________________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Настоящее приложение является неотъемлемой частью договора комиссии и определяет условия закупки конкретной партии товара.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Комитент</w:t>
      </w:r>
      <w:r>
        <w:tab/>
      </w:r>
      <w:r>
        <w:rPr>
          <w:rFonts w:ascii="Times New Roman" w:hAnsi="Times New Roman" w:eastAsia="Times New Roman"/>
        </w:rPr>
        <w:t xml:space="preserve">Комиссионер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____________________ / ____________________</w:t>
      </w:r>
      <w:r>
        <w:tab/>
      </w:r>
      <w:r>
        <w:rPr>
          <w:rFonts w:ascii="Times New Roman" w:hAnsi="Times New Roman" w:eastAsia="Times New Roman"/>
        </w:rPr>
        <w:t xml:space="preserve">____________________ / 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