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Приложение по пропускному режиму и охране объекта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аренды / монтажных работ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ПРИЛОЖЕНИЕ ПО ПРОПУСКНОМУ РЕЖИМУ И ОХРАНЕ ОБЪЕКТА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Пропускной режим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Режим прохода сотрудников: время и порядок доступа: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Режим прохода подрядчиков и внешних специалистов: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согласования списков и разовых заявок: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Сопровождение посетителей и гостей: 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Охрана и безопасность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Ответственный за охрану и пост охраны: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регистрации доступа и журнал посещений: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Правила безопасности и запрещённые действия: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Ограничения по зонам доступа и времени пребывания: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действий при нарушении пропускного режима: 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приложение является неотъемлемой частью договора и обязательно для соблюдения всеми лицами, находящимися на объекте.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/ Заказчик</w:t>
      </w:r>
      <w:r>
        <w:tab/>
      </w:r>
      <w:r>
        <w:rPr>
          <w:rFonts w:ascii="Times New Roman" w:hAnsi="Times New Roman" w:eastAsia="Times New Roman"/>
        </w:rPr>
        <w:t xml:space="preserve">Арендатор / 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