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об установлении частного сервитута здания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Собственник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Собственник в соответствии с условиями настоящего соглашения предоставляет Пользователю для обеспечения ______________________ право ограниченного пользования (сервитут) частью здания, принадлежащей Собственнику на праве собственности, расположенной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Сервитут по условиям настоящего соглашения устанавливается в интересах Пользователя, являющегося собственником другой части здания, отмеченной на поэтажном плане здания __________ линией.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Границы сервитута определены на копии поэтажного плана здания Собственника, являющейся неотъемлемой частью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Сервитут устанавливается на срок ____________________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Пользование частью здания, принадлежащего Собственнику, производится пользователем на безвозмездной основе.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ОГРАНИЧЕННОГО ПОЛЬЗОВАНИЯ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Ограниченное пользование (сервитут) частью здания Собственника осуществляется Пользователем строго в пределах границ, определенных согласно п.1.3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Осуществление сервитута Пользователем должно быть наименее обременительным для пользования частью здания Собственника, в отношении которого он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Осуществление сервитута Пользователем происходит в следующем порядке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Собственник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Оказывать все необходимое содействие для установления сервитута на принадлежащей ему части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Производить все требуемые действия для осуществления регистрации сервитута в установленном законодательством порядке, в том числе предоставлять необходимые правоустанавливающие и иные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Предоставлять Пользователю возможность осуществлять сервитут в порядке, установленном настоящим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Собственник вправе требовать прекращения сервитута ввиду отпадения оснований, по которым он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сервитут в порядке, установленном разделом 2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Производить все требуемые действия для осуществления регистрации сервитута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При осуществлении сервитута стремиться выполнять условие п.2.2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При наступлении события, указанного в п.1.4 соглашения, прекратить осуществление сервитута и произвести все необходимые действия для регистрации в уполномоченном органе его прекращения.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Сервитут подлежит государственной регистрации в уполномоченном органе в соответствии с ФЗ «О государственной регистрации прав на недвижимое имущество и сделок с ним». Сервитут вступает в силу после его регистрации в Едином государственном реестре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Сервитут сохраняется в случае перехода прав на часть здания, которая обременена сервитутом, к другому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Настоящее соглашение вступает в силу после подписания сторонами. Соглашение составлено в трех экземплярах, по одному для каждой стороны и для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