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Трудовое соглашение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инженера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инженера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действия Трудового договора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Настоящий 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срок испытания истек, а Работник продолжает работу, то он считается выдержавшим испытание и последующее расторжение настоящего Трудового договора допускается только на общих основаниях.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доплаты, надбавки и поощрительные выплаты. Размеры и условия таких доплат, надбавок и поощрительных выплат определены в __________ (Положении о премировании работников / ином локальном нормативном акте),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в соответствии с дополнительным соглашением, заключаемым Работодателем и Работником,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определяемом Сторонами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 с предоставлением __________ выходного(ых) дня (дней) -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продолжительностью ____________________ 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Ежегодный основной оплачиваемый отпуск предоставляется Работнику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времени начала отпуска Работник должен быть извещен под роспись не позднее чем за две недели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Выполнять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Разрабатывать методические и нормативные документы, техническую документацию, а также предложения и мероприятия по осуществлению разработанных проектов и программ.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 (услуг), содействовать подготовке процесса их выполнения, обеспечению подразделений Работодателя необходимыми техническими данными, документами, материалами, оборудованием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Участвовать в работах по исследованию, разработке проектов и программ Работодателя (подразделений Работодателя), в проведении мероприятий,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Изучать и анализировать информацию, технические данные, показатели и результаты работы, обобщать и систематизировать их, проводить необходимые расчеты, используя современную электронно-вычислительную технику.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Составлять графики работ, заказы, заявки, инструкции, пояснительные записки, карты, схемы, другую техническую документацию, а также установленную отчетность по утвержденным формам и в определенные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Оказывать методическую и практическую помощь при реализации проектов и программ, планов и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Осуществлять экспертизу технической документации, надзор и контроль состояния 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Следить за соблюдением установленных требований, действующих норм, правил и стандартов.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Организовывать работу по повышению научно-технических знаний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Способствовать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распорядка, 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Положения иных локальных нормативных 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 и переговоров, касающихся деятельности Работодателя, без предварительного согласования с ____________________ (наименование уполномоченного органа или лица).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____________________ (Положении о коммерческой тайне / ином локальном нормативном акте).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Бесплатное обеспечение специальной одеждой, специальной обувью и другими средствами индивидуальной защиты в соответствии с установленными нормами.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5.4.16.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аттестации / иным локальным нормативным актом)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оценке эффективности труда / иным локальным нормативным актом)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6.2.11.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6.2.12.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6.2.13.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6.2.14.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6.2.16.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 Российской Федерации,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установленны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законом,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Трудовым кодексом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Должностная инструкция инженера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______________________ (иные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