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с руководителем общества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Общество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Руководитель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Руководитель назначается на должность ____________________ Общества на основании Протокола № __________ общего собрания учредителей Общества от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 соответствии с условиями Договора Руководитель обязуется осуществлять руководство текущей деятельностью Общества в пределах своей компетенции, установленной Договором, а Общество наделяет Руководителя полномочиями по руководству текущей деятельностью Общества, за исключением решения вопросов, отнесенных к исключительной компетенции общего собрания учредителей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Работа по Договору является для Руководителя основным местом работы и видом занятости. Дополнительная работа по совместительству не допускается.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даты его подписания и действует до «______» __________ 2026 год.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ФУНКЦИИ И ДОЛЖНОСТНЫЕ ОБЯЗАННОСТИ РУКОВОДИТЕЛЯ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Основными целями деятельности Руководителя являются: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достижение максимальной экономической эффективности и прибыльности Общества за счёт увеличения торгового оборота, чистой прибыли, притока капитала, объёмов принадлежащего обществу имущества, ценных бумаг, денежных активов, интеллектуальной собственности и т.д., а также благодаря постоянному снижению долговой нагрузки, расходов, обременений, оптимальной налоговой политике и т.д.;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обеспечить высокую конкурентоспособность производимой Обществом продукции, выполняемых работах и услугах на рынке;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наиболее полное и качественное удовлетворение потребностей физических и юридических лиц в производимой Обществом продукции, выполняемых работах и услугах;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создание эффективного трудового коллектива Общества, а также обеспечение его наилучшими условиями работы, повышения квалификация и карьерного роста.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Руководитель в рамках, возложенных на него функций выполняет следующие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представляет интересы Общества, как в РФ, так и за ее пределами;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самостоятельно в пределах своей компетенции или после утверждения их органами управления Общества в порядке, предусмотренном Законом, уставом Общества и внутренними документами Общества, совершает сделки от имени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распоряжается имуществом Общества для обеспечения его текущей деятельности в пределах, установленных настоящим Уставом;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выдает доверенности на право представительства от имени Общества, в том числе доверенности с правом передоверия;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заключает трудовые договоры с работниками Общества, издает приказы о назначении на должности работников, об их переводе и увольнении;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применяет к работникам Общества меры поощрения, мотивации (как денежные, так и нет) и налагает на них дисциплинарные взыскания в соответствии с Трудовым кодексом РФ;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издает приказы и дает указания, обязательные для исполнения всеми работниками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организует выполнение решений Общего собрания участников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открывает в банках счета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3.2.10.</w:t>
      </w:r>
      <w:r>
        <w:rPr>
          <w:rFonts w:ascii="Times New Roman" w:hAnsi="Times New Roman" w:eastAsia="Times New Roman"/>
        </w:rPr>
        <w:t xml:space="preserve">представляет интересы Общества во всех судебных инстанциях (судах общей юрисдикции, арбитражных судах, третейских судах) на территории РФ и за ее пределами на всех стадиях судебного процесса, в том числе на стадии исполнительного производства;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3.2.11.</w:t>
      </w:r>
      <w:r>
        <w:rPr>
          <w:rFonts w:ascii="Times New Roman" w:hAnsi="Times New Roman" w:eastAsia="Times New Roman"/>
        </w:rPr>
        <w:t xml:space="preserve">решает вопросы, связанные с подготовкой, созывом и проведением Общего собрания участников Общества;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3.2.12.</w:t>
      </w:r>
      <w:r>
        <w:rPr>
          <w:rFonts w:ascii="Times New Roman" w:hAnsi="Times New Roman" w:eastAsia="Times New Roman"/>
        </w:rPr>
        <w:t xml:space="preserve">обеспечивает соответствие сведений об участниках Общества и о принадлежащих им долях или частях долей в уставном капитале Общества, о долях или частях долей, принадлежащих Обществу, сведениям, содержащимся в едином государственном реестре юридических лиц, и нотариально удостоверенным сделкам по переходу долей в уставном капитале Общества, о которых стало известно Обществу;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3.2.13.</w:t>
      </w:r>
      <w:r>
        <w:rPr>
          <w:rFonts w:ascii="Times New Roman" w:hAnsi="Times New Roman" w:eastAsia="Times New Roman"/>
        </w:rPr>
        <w:t xml:space="preserve">осуществляет иные полномочия, необходимые для достижения целей деятельности Общества и обеспечения его нормальной работы, в соответствии с действующим законодательством РФ и настоящим Уставом, за исключением полномочий, закрепленных за другими органами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Общество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Без достаточных к тому оснований не вмешиваться в деятельность Руководителя, осуществляемую им в пределах своей компетенции.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Обеспечить Руководителю обычно принятые в деловой практике условия для выполнения им своих должностных обязанностей, предоставить необходимые средства, материалы и оборудование, необходимые ему для надлежащего исполнения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Надлежащим образом в соответствии с условиями Договора осуществлять выплату заработной платы, вознаграждений, обеспечивать социальные гарантии на уровне, определенном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В добровольном порядке компенсировать Руководителю его расходы, связанные с осуществлением им своих полномочий, а также вред здоровью и имуществу Руководителя, нанесенный Обществом.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Руководитель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Осуществлять управление Обществом в рамках своей компетенции, добросовестно и разумно с целью извлечения Обществом прибыли из хозяйственной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Исполнять положения устава Общества, локальных нормативных актов Общества, документов, решений и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Обеспечивать сохранность имущества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Обеспечивать надлежащее ведение Обществом бухгалтерского учета.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4.2.5.</w:t>
      </w:r>
      <w:r>
        <w:rPr>
          <w:rFonts w:ascii="Times New Roman" w:hAnsi="Times New Roman" w:eastAsia="Times New Roman"/>
        </w:rPr>
        <w:t xml:space="preserve">Обеспечивать хранение Обществом документов в соответствии с уставом Общества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4.2.6.</w:t>
      </w:r>
      <w:r>
        <w:rPr>
          <w:rFonts w:ascii="Times New Roman" w:hAnsi="Times New Roman" w:eastAsia="Times New Roman"/>
        </w:rPr>
        <w:t xml:space="preserve">Обеспечивать безопасные и благоприятные условия труда работникам Общества в соответствии с требованиями законодательства в области охраны труда, трудового законодательства, локальных нормативных актов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4.2.7.</w:t>
      </w:r>
      <w:r>
        <w:rPr>
          <w:rFonts w:ascii="Times New Roman" w:hAnsi="Times New Roman" w:eastAsia="Times New Roman"/>
        </w:rPr>
        <w:t xml:space="preserve">Организовать и обеспечивать работу Общества в области гражданской обороны.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4.2.8.</w:t>
      </w:r>
      <w:r>
        <w:rPr>
          <w:rFonts w:ascii="Times New Roman" w:hAnsi="Times New Roman" w:eastAsia="Times New Roman"/>
        </w:rPr>
        <w:t xml:space="preserve">Организовать и обеспечивать защиту Обществом секретной информации, составляющей государственную тайну.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4.2.9.</w:t>
      </w:r>
      <w:r>
        <w:rPr>
          <w:rFonts w:ascii="Times New Roman" w:hAnsi="Times New Roman" w:eastAsia="Times New Roman"/>
        </w:rPr>
        <w:t xml:space="preserve">Определять перечень сведений, являющихся служебной и/или коммерческой тайной Общества, и обеспечивать сохранность указанных сведений.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4.2.10.</w:t>
      </w:r>
      <w:r>
        <w:rPr>
          <w:rFonts w:ascii="Times New Roman" w:hAnsi="Times New Roman" w:eastAsia="Times New Roman"/>
        </w:rPr>
        <w:t xml:space="preserve">Обеспечивать разработку и соблюдение правил внутреннего трудового распорядка работниками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4.2.11.</w:t>
      </w:r>
      <w:r>
        <w:rPr>
          <w:rFonts w:ascii="Times New Roman" w:hAnsi="Times New Roman" w:eastAsia="Times New Roman"/>
        </w:rPr>
        <w:t xml:space="preserve">Представлять органам Общества необходимую информацию, обеспечивать возможность осуществления деятельности указанными органами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4.2.12.</w:t>
      </w:r>
      <w:r>
        <w:rPr>
          <w:rFonts w:ascii="Times New Roman" w:hAnsi="Times New Roman" w:eastAsia="Times New Roman"/>
        </w:rPr>
        <w:t xml:space="preserve">Осуществлять иные действия в рамках своей компетенции, предусмотренные законодательством, уставом и локальными нормативными актами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Общество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Осуществлять контроль за надлежащим исполнением Руководителем требований законодательства, устава Общества, локальных нормативных актов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Поощрять Руководителя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4.3.3.</w:t>
      </w:r>
      <w:r>
        <w:rPr>
          <w:rFonts w:ascii="Times New Roman" w:hAnsi="Times New Roman" w:eastAsia="Times New Roman"/>
        </w:rPr>
        <w:t xml:space="preserve">Привлекать Руководителя к ответственности в порядке, установленном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4.3.4.</w:t>
      </w:r>
      <w:r>
        <w:rPr>
          <w:rFonts w:ascii="Times New Roman" w:hAnsi="Times New Roman" w:eastAsia="Times New Roman"/>
        </w:rPr>
        <w:t xml:space="preserve">Давать Руководителю обязательные для исполнения указания о направлениях (изменении направлений) финансово-хозяйственной деятельности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4.3.5.</w:t>
      </w:r>
      <w:r>
        <w:rPr>
          <w:rFonts w:ascii="Times New Roman" w:hAnsi="Times New Roman" w:eastAsia="Times New Roman"/>
        </w:rPr>
        <w:t xml:space="preserve">Требовать от Руководителя добросовестного и надлежащего исполнения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Руководитель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4.4.1.</w:t>
      </w:r>
      <w:r>
        <w:rPr>
          <w:rFonts w:ascii="Times New Roman" w:hAnsi="Times New Roman" w:eastAsia="Times New Roman"/>
        </w:rPr>
        <w:t xml:space="preserve">Действовать без доверенности от имени Общества, представлять его интересы перед всеми третьими лицами, в т.ч. органами государственной власти и управления, муниципальными органами, судебными и правоохранительными органами, Обществом, предпринимателями и физическими лицами.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4.4.2.</w:t>
      </w:r>
      <w:r>
        <w:rPr>
          <w:rFonts w:ascii="Times New Roman" w:hAnsi="Times New Roman" w:eastAsia="Times New Roman"/>
        </w:rPr>
        <w:t xml:space="preserve">Заключать от имени Общества любые хозяйственные договоры (соглашения), подписывать векселя и иные обязательства Общества в пределах своей компетенции.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4.4.3.</w:t>
      </w:r>
      <w:r>
        <w:rPr>
          <w:rFonts w:ascii="Times New Roman" w:hAnsi="Times New Roman" w:eastAsia="Times New Roman"/>
        </w:rPr>
        <w:t xml:space="preserve">Распоряжаться имуществом Общества в пределах своей компетенции.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4.4.4.</w:t>
      </w:r>
      <w:r>
        <w:rPr>
          <w:rFonts w:ascii="Times New Roman" w:hAnsi="Times New Roman" w:eastAsia="Times New Roman"/>
        </w:rPr>
        <w:t xml:space="preserve">Принимать и увольнять работников Общества, принимать к ним меры поощрения и налагать на них взыскания от имени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4.4.5.</w:t>
      </w:r>
      <w:r>
        <w:rPr>
          <w:rFonts w:ascii="Times New Roman" w:hAnsi="Times New Roman" w:eastAsia="Times New Roman"/>
        </w:rPr>
        <w:t xml:space="preserve">Издавать приказы (распоряжения), давать устные и письменные указания, обязательные для исполнения работниками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4.4.6.</w:t>
      </w:r>
      <w:r>
        <w:rPr>
          <w:rFonts w:ascii="Times New Roman" w:hAnsi="Times New Roman" w:eastAsia="Times New Roman"/>
        </w:rPr>
        <w:t xml:space="preserve">Выдавать доверенности от имени Общества, передавать свои полномочия иным работникам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4.4.7.</w:t>
      </w:r>
      <w:r>
        <w:rPr>
          <w:rFonts w:ascii="Times New Roman" w:hAnsi="Times New Roman" w:eastAsia="Times New Roman"/>
        </w:rPr>
        <w:t xml:space="preserve">Осуществлять иные действия и иметь другие права, необходимые для выполнения своих обязанностей руководителя Общества в соответствии с уставом Общества и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ТРУДА РУКОВОДИТЕЛЯ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Руководителю устанавливается должностной оклад в размере __________ рублей. Должностной оклад выплачивается Руководителю ежемесячно. Должностной оклад подлежит индексации в порядке, предусмотренном в Обществе.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Руководителю выплачивается дополнительное вознаграждение __________ рублей, выплачиваемое в порядке, установленном в Обществе.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Ежегодно по результатам хозяйственной деятельности Общества в случае достижения им положительного финансового результата деятельности Руководителю выплачивается единовременное вознаграждение в размере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Общество вправе выплачивать Руководителю иные виды вознаграждения по решению общего собрания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ВОЗМЕЩЕНИЕ РАСХОДОВ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расходы, которые несет Руководитель в связи с осуществлением управления Обществом, в т.ч. представительские расходы, подлежат полному безусловному незамедлительному возмещению Обществом.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Отнесение расходов к расходам, указанным в п.6.1 Договора, осуществляет сам Руководитель.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ВОЗМЕЩЕНИЕ ВРЕДА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Вред здоровью и/или имуществу, нанесенный Руководителю при исполнении им своих обязанностей по Договору, подлежит возмещению Обществом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УСЛОВИЯ ТРУДА И ОТДЫХА РУКОВОДИТЕЛЯ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Режим рабочего времени Руководителя определяется целесообразностью для Общества и носит характер ненормированного рабочего дня.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Время начала и окончания рабочего дня, а также перерывов для отдыха и питания определяется Руководителем самостоятельно, исходя из интересов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Общество обеспечивает Руководителю обычно принятые в деловой практике условия труда для выполнения им своих должностных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Общество обеспечивает Руководителя мобильной телефонной связью за счет средств Общества без установления ограничений на ее использование.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Общество предоставляет Руководителю служебный автомобиль класса, обычно принятого в деловой практике, с водителем, работающим в условиях ненормированного рабочего времени.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Руководителю устанавливается ежегодный оплачиваемый отпуск продолжительностью 28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Время предоставления отпуска определяется Руководителем самостоятельно, исходя из интересов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8.8.</w:t>
      </w:r>
      <w:r>
        <w:rPr>
          <w:rFonts w:ascii="Times New Roman" w:hAnsi="Times New Roman" w:eastAsia="Times New Roman"/>
        </w:rPr>
        <w:t xml:space="preserve">По согласованию с общим собранием Общества Руководителю может быть предоставлен отпуск без сохранения заработной платы при условии, что предоставление такого отпуска негативно не отразится на результатах деятельности Общества.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СОЦИАЛЬНЫЕ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 течение срока действия Договора Общество оплачивает лечение Руководителя. Выбор вида, способа и места лечения определяется Руководителем на основе медицинских показаний.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В случае освобождения Руководителя от должности по инициативе Общества ему выплачивается единовременное пособие в размере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 случае неисполнения или ненадлежащего исполнения обязанностей по Договору Стороны несут ответственность в соответствии с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Ущерб, нанесенный Стороне, подлежит возмещению другой Стороной в полном объеме, если иное не предусмотрено законодательством или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Руководитель несет ответственность перед Обществом за прямой ущерб, причиненный Общества его виновными действиями (бездействием), в т.ч. за разглашение служебной (коммерческой) тайны, если иные основания и размер ответственности не установлены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При определении оснований и степени ответственности Руководителя принимаются во внимание обычные условия делового оборота и иные обстоятельства, имеющие значение для дела.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10.5.</w:t>
      </w:r>
      <w:r>
        <w:rPr>
          <w:rFonts w:ascii="Times New Roman" w:hAnsi="Times New Roman" w:eastAsia="Times New Roman"/>
        </w:rPr>
        <w:t xml:space="preserve">Исключается ответственность Руководителя за убытки, которые понесло Общество в результате нормального хозяйственного риска и/или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10.6.</w:t>
      </w:r>
      <w:r>
        <w:rPr>
          <w:rFonts w:ascii="Times New Roman" w:hAnsi="Times New Roman" w:eastAsia="Times New Roman"/>
        </w:rPr>
        <w:t xml:space="preserve">Общество несет ответственность перед Руководителем за неисполнение/ненадлежащее исполнение своих обязанностей по Договору в порядке, предусмотренным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10.7.</w:t>
      </w:r>
      <w:r>
        <w:rPr>
          <w:rFonts w:ascii="Times New Roman" w:hAnsi="Times New Roman" w:eastAsia="Times New Roman"/>
        </w:rPr>
        <w:t xml:space="preserve">Обязанность по доказыванию вины Стороны лежит на другой Стороне.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ОСНОВАНИЯ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Договор может быть прекращен по истечении срока действия Договора, по соглашению Сторон, по инициативе Руководителя, по инициативе Общества, по обстоятельствам, не зависящим от воли Сторон, в связи с нарушением правил заключения Договора, если это нарушение исключает возможность продолжения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Прекращение действия Договора по любому из оснований, указанных в п.11.1 Договора оформляется решением общего собрания Общества либо уполномоченным на это Обществом лицом.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По инициативе Общества Договор может быть расторгнут досрочно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ликвидации или реорганизации Общества;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признания Общества несостоятельной (банкротом);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неисполнения или ненадлежащего исполнения Руководителем требований устава Общества, решений Органы, либо лица, систематическое нарушение условий Договора;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невыхода на работу в течение 14 календарных месяцев подряд вследствие временной нетрудоспособности, если законодательством не установлен более длительный срок сохранения места работы при определенном заболевании. В случае утраты трудоспособности в связи с трудовым увечьем или профессиональным заболеванием место работы сохраняется до восстановления трудоспособности или установления инвалидности;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совершение действий, повлекших причинение убытков Общества, за исключением случаев обычного хозяйственного риска.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Если расторжение Договора производится по основаниям, установленным в п.11.3 Договора, в трудовой книжке Руководителя указывается следующее основание увольнения: «По инициативе работодателя».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Если расторжение Договора производится по основаниям, предусмотренным в Договоре, но не установленным законодательством, в трудовой книжке Руководителя в качестве основания увольнения указывается «Соглашение сторон».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Договор подлежит прекращению при вступлении в законную силу приговора суда, которым Руководитель осужден к наказанию, исключающему возможность продолжения прежней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11.7.</w:t>
      </w:r>
      <w:r>
        <w:rPr>
          <w:rFonts w:ascii="Times New Roman" w:hAnsi="Times New Roman" w:eastAsia="Times New Roman"/>
        </w:rPr>
        <w:t xml:space="preserve">Не допускается расторжение Договора по инициативе Общества в период временной нетрудоспособности Руководителя и в период пребывания его в ежегодном отпуске, за исключением случая полной ликвидации Общества.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11.8.</w:t>
      </w:r>
      <w:r>
        <w:rPr>
          <w:rFonts w:ascii="Times New Roman" w:hAnsi="Times New Roman" w:eastAsia="Times New Roman"/>
        </w:rPr>
        <w:t xml:space="preserve">При прекращении Договора по инициативе Руководителя Руководитель обязан письменно уведомить Общество о предстоящем расторжении Договора не менее чем за __________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11.9.</w:t>
      </w:r>
      <w:r>
        <w:rPr>
          <w:rFonts w:ascii="Times New Roman" w:hAnsi="Times New Roman" w:eastAsia="Times New Roman"/>
        </w:rPr>
        <w:t xml:space="preserve">При прекращении Договора по инициативе Руководителя в трудовой книжке Руководителя указывается следующее основание увольнения: «По инициативе работника».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11.10.</w:t>
      </w:r>
      <w:r>
        <w:rPr>
          <w:rFonts w:ascii="Times New Roman" w:hAnsi="Times New Roman" w:eastAsia="Times New Roman"/>
        </w:rPr>
        <w:t xml:space="preserve">По инициативе Руководителя Договор может быть расторгнут досрочно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болезни или инвалидности Руководителя, препятствующих выполнению им своих обязанностей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неоднократное или длящееся нарушение Обществом своих обязательств по Договору;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наличия других оснований, признаваемых «Сторонами» уважительными.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Договор составлен в 2-х подлинных экземплярах на русском языке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Текст Договора содержит конфиденциальную информацию и не подлежит разглашению третьим лицам за исключением случаев, установленных законодательством или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Условия Договора могут быть изменены по взаимному соглашению Сторон за исключением случаев, предусмотренных трудовым законодательством. Любые изменения условий Договора оформляются в виде подписанного Сторонами дополнительного соглашения, являющегося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Все споры из Договора разрешаются в соответствии с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</w:t>
      </w:r>
      <w:r>
        <w:tab/>
      </w:r>
      <w:r>
        <w:rPr>
          <w:rFonts w:ascii="Times New Roman" w:hAnsi="Times New Roman" w:eastAsia="Times New Roman"/>
        </w:rPr>
        <w:t xml:space="preserve">Руководитель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Общество ______________________</w:t>
      </w:r>
      <w:r>
        <w:tab/>
      </w:r>
      <w:r>
        <w:rPr>
          <w:rFonts w:ascii="Times New Roman" w:hAnsi="Times New Roman" w:eastAsia="Times New Roman"/>
        </w:rPr>
        <w:t xml:space="preserve">Руководитель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